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11A7" w14:textId="77777777" w:rsidR="003C574C" w:rsidRDefault="003C574C" w:rsidP="003C574C">
      <w:pPr>
        <w:pStyle w:val="Titolo1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t>Speciale Concorsi Pubblici Regione Emilia Romagna</w:t>
      </w:r>
    </w:p>
    <w:p w14:paraId="22001779" w14:textId="77777777" w:rsidR="003C574C" w:rsidRDefault="00B03C5B" w:rsidP="003C574C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hyperlink r:id="rId4" w:tooltip="comufe.musvc2.net" w:history="1">
        <w:r w:rsidR="003C574C"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 xml:space="preserve">Concorsi pubblici Regione Emilia Romagna -scadenza 11 Giugno 2021 </w:t>
        </w:r>
      </w:hyperlink>
    </w:p>
    <w:p w14:paraId="7A6B2566" w14:textId="77777777" w:rsidR="003C574C" w:rsidRDefault="003C574C" w:rsidP="003C574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La Regione apre la 2^ tornata di concorsi, 12 bandi per 715 nuovi posti in tutta l’Emilia-Romagna: iscrizioni veloci e prove online</w:t>
      </w:r>
      <w:r>
        <w:rPr>
          <w:rFonts w:ascii="Verdana" w:hAnsi="Verdana"/>
        </w:rPr>
        <w:t xml:space="preserve"> </w:t>
      </w:r>
    </w:p>
    <w:p w14:paraId="7B86BA41" w14:textId="0357C604" w:rsidR="003C574C" w:rsidRDefault="003C574C" w:rsidP="003C574C">
      <w:pPr>
        <w:pStyle w:val="NormaleWeb"/>
        <w:rPr>
          <w:rFonts w:ascii="Verdana" w:hAnsi="Verdana"/>
        </w:rPr>
      </w:pPr>
      <w:r>
        <w:rPr>
          <w:rFonts w:ascii="Verdana" w:hAnsi="Verdana"/>
        </w:rPr>
        <w:t>Sono </w:t>
      </w:r>
      <w:r>
        <w:rPr>
          <w:rStyle w:val="Enfasigrassetto"/>
          <w:rFonts w:ascii="Verdana" w:hAnsi="Verdana"/>
        </w:rPr>
        <w:t>715</w:t>
      </w:r>
      <w:r>
        <w:rPr>
          <w:rFonts w:ascii="Verdana" w:hAnsi="Verdana"/>
        </w:rPr>
        <w:t xml:space="preserve">  i nuovi </w:t>
      </w:r>
      <w:r>
        <w:rPr>
          <w:rStyle w:val="Enfasigrassetto"/>
          <w:rFonts w:ascii="Verdana" w:hAnsi="Verdana"/>
        </w:rPr>
        <w:t>posti</w:t>
      </w:r>
      <w:r>
        <w:rPr>
          <w:rFonts w:ascii="Verdana" w:hAnsi="Verdana"/>
        </w:rPr>
        <w:t xml:space="preserve">  disponibili, per diversi profili professionali, previsti nei </w:t>
      </w:r>
      <w:r>
        <w:rPr>
          <w:rStyle w:val="Enfasigrassetto"/>
          <w:rFonts w:ascii="Verdana" w:hAnsi="Verdana"/>
        </w:rPr>
        <w:t>12 concorsi</w:t>
      </w:r>
      <w:r>
        <w:rPr>
          <w:rFonts w:ascii="Verdana" w:hAnsi="Verdana"/>
        </w:rPr>
        <w:t xml:space="preserve">  varati dalla </w:t>
      </w:r>
      <w:r>
        <w:rPr>
          <w:rStyle w:val="Enfasigrassetto"/>
          <w:rFonts w:ascii="Verdana" w:hAnsi="Verdana"/>
        </w:rPr>
        <w:t>Regione Emilia-Romagna</w:t>
      </w:r>
      <w:r>
        <w:rPr>
          <w:rFonts w:ascii="Verdana" w:hAnsi="Verdana"/>
        </w:rPr>
        <w:t xml:space="preserve">  insieme ad Agenzie regionali e Comuni, per proseguire e completare le assunzioni previste per il triennio 2019-2021. Una seconda stagione di prove, rivolta a laureati e diplomati, che avrà tempi serrati. Entro metà giugno chiusura delle iscrizioni e prime prove, con l’avvio delle assunzioni in Regione e negli altri enti, da Piacenza a Rimini, previsto da ottobre e dicembre 2021. Inoltre, si tratta della prima generazione di ‘</w:t>
      </w:r>
      <w:r>
        <w:rPr>
          <w:rStyle w:val="Enfasigrassetto"/>
          <w:rFonts w:ascii="Verdana" w:hAnsi="Verdana"/>
        </w:rPr>
        <w:t>concorsi digitali</w:t>
      </w:r>
      <w:r>
        <w:rPr>
          <w:rFonts w:ascii="Verdana" w:hAnsi="Verdana"/>
        </w:rPr>
        <w:t xml:space="preserve"> ’: nove di questi – preselezioni e prove scritte - si svolgeranno infatti online, a distanza. I candidati, in buona parte dei casi, dovranno quindi possedere Pec, Spid e firma digitale e avviare il percorso previsto sul </w:t>
      </w:r>
      <w:r>
        <w:rPr>
          <w:rStyle w:val="Enfasigrassetto"/>
          <w:rFonts w:ascii="Verdana" w:hAnsi="Verdana"/>
        </w:rPr>
        <w:t>portale dedicato ‘Lavorare in Regione’</w:t>
      </w:r>
      <w:r>
        <w:rPr>
          <w:rFonts w:ascii="Verdana" w:hAnsi="Verdana"/>
        </w:rPr>
        <w:t xml:space="preserve"> : </w:t>
      </w:r>
      <w:hyperlink r:id="rId5" w:history="1">
        <w:r w:rsidR="00B03C5B" w:rsidRPr="0009129E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B03C5B" w:rsidRPr="0009129E">
          <w:rPr>
            <w:rStyle w:val="Collegamentoipertestuale"/>
            <w:rFonts w:ascii="Verdana" w:hAnsi="Verdana"/>
          </w:rPr>
          <w:t>https://www.regione.emilia-romagna.it/lavorare-in-regione</w:t>
        </w:r>
      </w:hyperlink>
      <w:r>
        <w:rPr>
          <w:rFonts w:ascii="Verdana" w:hAnsi="Verdana"/>
        </w:rPr>
        <w:t>.</w:t>
      </w:r>
    </w:p>
    <w:p w14:paraId="7AA447B8" w14:textId="77777777" w:rsidR="003C574C" w:rsidRDefault="003C574C" w:rsidP="003C574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le domande per partecipare alle selezioni scadono tutte venerdì 11 giugno 2021 alle ore 13, con l’adesione sul portale regionale dei concorsi</w:t>
      </w:r>
      <w:r>
        <w:rPr>
          <w:rFonts w:ascii="Verdana" w:hAnsi="Verdana"/>
        </w:rPr>
        <w:t xml:space="preserve"> </w:t>
      </w:r>
    </w:p>
    <w:p w14:paraId="0B6064A5" w14:textId="77777777" w:rsidR="003C574C" w:rsidRDefault="003C574C" w:rsidP="003C574C">
      <w:pPr>
        <w:pStyle w:val="NormaleWeb"/>
        <w:rPr>
          <w:rFonts w:ascii="Verdana" w:hAnsi="Verdana"/>
        </w:rPr>
      </w:pPr>
      <w:r>
        <w:rPr>
          <w:rFonts w:ascii="Verdana" w:hAnsi="Verdana"/>
        </w:rPr>
        <w:t>Sono </w:t>
      </w:r>
      <w:r>
        <w:rPr>
          <w:rStyle w:val="Enfasigrassetto"/>
          <w:rFonts w:ascii="Verdana" w:hAnsi="Verdana"/>
        </w:rPr>
        <w:t>9 i concorsi aperti a tutte le persone</w:t>
      </w:r>
      <w:r>
        <w:rPr>
          <w:rFonts w:ascii="Verdana" w:hAnsi="Verdana"/>
        </w:rPr>
        <w:t xml:space="preserve">  in possesso dei requisiti previsti, per un totale di </w:t>
      </w:r>
      <w:r>
        <w:rPr>
          <w:rStyle w:val="Enfasigrassetto"/>
          <w:rFonts w:ascii="Verdana" w:hAnsi="Verdana"/>
        </w:rPr>
        <w:t>715 assunzioni</w:t>
      </w:r>
      <w:r>
        <w:rPr>
          <w:rFonts w:ascii="Verdana" w:hAnsi="Verdana"/>
        </w:rPr>
        <w:t xml:space="preserve">  tra Regione e altri enti.</w:t>
      </w:r>
    </w:p>
    <w:p w14:paraId="0C01B8BB" w14:textId="77777777" w:rsidR="003C574C" w:rsidRDefault="003C574C" w:rsidP="003C574C">
      <w:pPr>
        <w:pStyle w:val="NormaleWeb"/>
        <w:rPr>
          <w:rFonts w:ascii="Verdana" w:hAnsi="Verdana"/>
        </w:rPr>
      </w:pPr>
      <w:r>
        <w:rPr>
          <w:rFonts w:ascii="Verdana" w:hAnsi="Verdana"/>
        </w:rPr>
        <w:t>Un </w:t>
      </w:r>
      <w:r>
        <w:rPr>
          <w:rStyle w:val="Enfasigrassetto"/>
          <w:rFonts w:ascii="Verdana" w:hAnsi="Verdana"/>
        </w:rPr>
        <w:t>corso-concorso per Agenti di Polizia locale</w:t>
      </w:r>
      <w:r>
        <w:rPr>
          <w:rFonts w:ascii="Verdana" w:hAnsi="Verdana"/>
        </w:rPr>
        <w:t xml:space="preserve">  per 60 Comuni, Unioni e Province (</w:t>
      </w:r>
      <w:r>
        <w:rPr>
          <w:rStyle w:val="Enfasigrassetto"/>
          <w:rFonts w:ascii="Verdana" w:hAnsi="Verdana"/>
        </w:rPr>
        <w:t>154 posti</w:t>
      </w:r>
      <w:r>
        <w:rPr>
          <w:rFonts w:ascii="Verdana" w:hAnsi="Verdana"/>
        </w:rPr>
        <w:t xml:space="preserve"> ).</w:t>
      </w:r>
    </w:p>
    <w:p w14:paraId="3918868C" w14:textId="77777777" w:rsidR="003C574C" w:rsidRDefault="003C574C" w:rsidP="003C574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Due di categoria C (diplomati)</w:t>
      </w:r>
      <w:r>
        <w:rPr>
          <w:rFonts w:ascii="Verdana" w:hAnsi="Verdana"/>
        </w:rPr>
        <w:t xml:space="preserve">  a tempo determinato per il </w:t>
      </w:r>
      <w:r>
        <w:rPr>
          <w:rStyle w:val="Enfasigrassetto"/>
          <w:rFonts w:ascii="Verdana" w:hAnsi="Verdana"/>
        </w:rPr>
        <w:t>Commissario alla ricostruzione</w:t>
      </w:r>
      <w:r>
        <w:rPr>
          <w:rFonts w:ascii="Verdana" w:hAnsi="Verdana"/>
        </w:rPr>
        <w:t xml:space="preserve"> , </w:t>
      </w:r>
      <w:r>
        <w:rPr>
          <w:rStyle w:val="Enfasigrassetto"/>
          <w:rFonts w:ascii="Verdana" w:hAnsi="Verdana"/>
        </w:rPr>
        <w:t>uno con profilo amministrativo-contabile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81 posti</w:t>
      </w:r>
      <w:r>
        <w:rPr>
          <w:rFonts w:ascii="Verdana" w:hAnsi="Verdana"/>
        </w:rPr>
        <w:t xml:space="preserve"> ) e </w:t>
      </w:r>
      <w:r>
        <w:rPr>
          <w:rStyle w:val="Enfasigrassetto"/>
          <w:rFonts w:ascii="Verdana" w:hAnsi="Verdana"/>
        </w:rPr>
        <w:t>uno tecnico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96 posti</w:t>
      </w:r>
      <w:r>
        <w:rPr>
          <w:rFonts w:ascii="Verdana" w:hAnsi="Verdana"/>
        </w:rPr>
        <w:t xml:space="preserve"> ). </w:t>
      </w:r>
      <w:r>
        <w:rPr>
          <w:rStyle w:val="Enfasigrassetto"/>
          <w:rFonts w:ascii="Verdana" w:hAnsi="Verdana"/>
        </w:rPr>
        <w:t>Due bandi di categoria</w:t>
      </w:r>
      <w:r>
        <w:rPr>
          <w:rFonts w:ascii="Verdana" w:hAnsi="Verdana"/>
        </w:rPr>
        <w:t xml:space="preserve">  D (l</w:t>
      </w:r>
      <w:r>
        <w:rPr>
          <w:rStyle w:val="Enfasigrassetto"/>
          <w:rFonts w:ascii="Verdana" w:hAnsi="Verdana"/>
        </w:rPr>
        <w:t>aureati</w:t>
      </w:r>
      <w:r>
        <w:rPr>
          <w:rFonts w:ascii="Verdana" w:hAnsi="Verdana"/>
        </w:rPr>
        <w:t xml:space="preserve"> ) a tempo determinato sempre per il Commissario, </w:t>
      </w:r>
      <w:r>
        <w:rPr>
          <w:rStyle w:val="Enfasigrassetto"/>
          <w:rFonts w:ascii="Verdana" w:hAnsi="Verdana"/>
        </w:rPr>
        <w:t>uno con profilo amministrativo-contabile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43 posti</w:t>
      </w:r>
      <w:r>
        <w:rPr>
          <w:rFonts w:ascii="Verdana" w:hAnsi="Verdana"/>
        </w:rPr>
        <w:t xml:space="preserve"> ) e </w:t>
      </w:r>
      <w:r>
        <w:rPr>
          <w:rStyle w:val="Enfasigrassetto"/>
          <w:rFonts w:ascii="Verdana" w:hAnsi="Verdana"/>
        </w:rPr>
        <w:t>uno tecnico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90 posti</w:t>
      </w:r>
      <w:r>
        <w:rPr>
          <w:rFonts w:ascii="Verdana" w:hAnsi="Verdana"/>
        </w:rPr>
        <w:t xml:space="preserve"> ).</w:t>
      </w:r>
    </w:p>
    <w:p w14:paraId="7CEE6D91" w14:textId="77777777" w:rsidR="003C574C" w:rsidRDefault="003C574C" w:rsidP="003C574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Un bando per Contratti di formazione lavoro</w:t>
      </w:r>
      <w:r>
        <w:rPr>
          <w:rFonts w:ascii="Verdana" w:hAnsi="Verdana"/>
        </w:rPr>
        <w:t xml:space="preserve">  (Cfl, riservato agli under 32), categoria D </w:t>
      </w:r>
      <w:r>
        <w:rPr>
          <w:rStyle w:val="Enfasigrassetto"/>
          <w:rFonts w:ascii="Verdana" w:hAnsi="Verdana"/>
        </w:rPr>
        <w:t>con profilo fitosanitario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25 posti</w:t>
      </w:r>
      <w:r>
        <w:rPr>
          <w:rFonts w:ascii="Verdana" w:hAnsi="Verdana"/>
        </w:rPr>
        <w:t xml:space="preserve"> ). </w:t>
      </w:r>
      <w:r>
        <w:rPr>
          <w:rStyle w:val="Enfasigrassetto"/>
          <w:rFonts w:ascii="Verdana" w:hAnsi="Verdana"/>
        </w:rPr>
        <w:t>Un bando di categoria C</w:t>
      </w:r>
      <w:r>
        <w:rPr>
          <w:rFonts w:ascii="Verdana" w:hAnsi="Verdana"/>
        </w:rPr>
        <w:t xml:space="preserve">  con profilo amministrativo contabile (</w:t>
      </w:r>
      <w:r>
        <w:rPr>
          <w:rStyle w:val="Enfasigrassetto"/>
          <w:rFonts w:ascii="Verdana" w:hAnsi="Verdana"/>
        </w:rPr>
        <w:t>99 posti</w:t>
      </w:r>
      <w:r>
        <w:rPr>
          <w:rFonts w:ascii="Verdana" w:hAnsi="Verdana"/>
        </w:rPr>
        <w:t xml:space="preserve"> ). </w:t>
      </w:r>
      <w:r>
        <w:rPr>
          <w:rStyle w:val="Enfasigrassetto"/>
          <w:rFonts w:ascii="Verdana" w:hAnsi="Verdana"/>
        </w:rPr>
        <w:t>Un bando di categoria C</w:t>
      </w:r>
      <w:r>
        <w:rPr>
          <w:rFonts w:ascii="Verdana" w:hAnsi="Verdana"/>
        </w:rPr>
        <w:t xml:space="preserve">  con profilo </w:t>
      </w:r>
      <w:r>
        <w:rPr>
          <w:rStyle w:val="Enfasigrassetto"/>
          <w:rFonts w:ascii="Verdana" w:hAnsi="Verdana"/>
        </w:rPr>
        <w:t>tecnico progettista in campo ambientale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42 posti</w:t>
      </w:r>
      <w:r>
        <w:rPr>
          <w:rFonts w:ascii="Verdana" w:hAnsi="Verdana"/>
        </w:rPr>
        <w:t xml:space="preserve"> ). </w:t>
      </w:r>
      <w:r>
        <w:rPr>
          <w:rStyle w:val="Enfasigrassetto"/>
          <w:rFonts w:ascii="Verdana" w:hAnsi="Verdana"/>
        </w:rPr>
        <w:t>Un bando di categoria C</w:t>
      </w:r>
      <w:r>
        <w:rPr>
          <w:rFonts w:ascii="Verdana" w:hAnsi="Verdana"/>
        </w:rPr>
        <w:t xml:space="preserve">  con profilo </w:t>
      </w:r>
      <w:r>
        <w:rPr>
          <w:rStyle w:val="Enfasigrassetto"/>
          <w:rFonts w:ascii="Verdana" w:hAnsi="Verdana"/>
        </w:rPr>
        <w:t>tecnico in campo agro-forestale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14 posti</w:t>
      </w:r>
      <w:r>
        <w:rPr>
          <w:rFonts w:ascii="Verdana" w:hAnsi="Verdana"/>
        </w:rPr>
        <w:t xml:space="preserve"> ).</w:t>
      </w:r>
    </w:p>
    <w:p w14:paraId="61EE432B" w14:textId="77777777" w:rsidR="003C574C" w:rsidRDefault="003C574C" w:rsidP="003C574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Tre i dedicati solo al personale interno</w:t>
      </w:r>
      <w:r>
        <w:rPr>
          <w:rFonts w:ascii="Verdana" w:hAnsi="Verdana"/>
        </w:rPr>
        <w:t xml:space="preserve">  per le progressioni di carriera tra l’area B e C. </w:t>
      </w:r>
      <w:r>
        <w:rPr>
          <w:rStyle w:val="Enfasigrassetto"/>
          <w:rFonts w:ascii="Verdana" w:hAnsi="Verdana"/>
        </w:rPr>
        <w:t>Un bando di categoria C con profilo amministrativo contabile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50 posti</w:t>
      </w:r>
      <w:r>
        <w:rPr>
          <w:rFonts w:ascii="Verdana" w:hAnsi="Verdana"/>
        </w:rPr>
        <w:t xml:space="preserve"> ); </w:t>
      </w:r>
      <w:r>
        <w:rPr>
          <w:rStyle w:val="Enfasigrassetto"/>
          <w:rFonts w:ascii="Verdana" w:hAnsi="Verdana"/>
        </w:rPr>
        <w:t>un bando di categoria C con profilo tecnico progettista in campo ambientale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16 posti</w:t>
      </w:r>
      <w:r>
        <w:rPr>
          <w:rFonts w:ascii="Verdana" w:hAnsi="Verdana"/>
        </w:rPr>
        <w:t xml:space="preserve"> ); </w:t>
      </w:r>
      <w:r>
        <w:rPr>
          <w:rStyle w:val="Enfasigrassetto"/>
          <w:rFonts w:ascii="Verdana" w:hAnsi="Verdana"/>
        </w:rPr>
        <w:t>un bando di categoria C con profilo tecnico in campo agro-forestale</w:t>
      </w:r>
      <w:r>
        <w:rPr>
          <w:rFonts w:ascii="Verdana" w:hAnsi="Verdana"/>
        </w:rPr>
        <w:t xml:space="preserve">  (</w:t>
      </w:r>
      <w:r>
        <w:rPr>
          <w:rStyle w:val="Enfasigrassetto"/>
          <w:rFonts w:ascii="Verdana" w:hAnsi="Verdana"/>
        </w:rPr>
        <w:t>5 posti</w:t>
      </w:r>
      <w:r>
        <w:rPr>
          <w:rFonts w:ascii="Verdana" w:hAnsi="Verdana"/>
        </w:rPr>
        <w:t xml:space="preserve"> ).</w:t>
      </w:r>
    </w:p>
    <w:p w14:paraId="0C93AD41" w14:textId="77777777" w:rsidR="003C574C" w:rsidRDefault="003C574C" w:rsidP="003C574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Tutte le informazioni sono on line su Lavorare in Regione:</w:t>
      </w:r>
      <w:r>
        <w:rPr>
          <w:rFonts w:ascii="Verdana" w:hAnsi="Verdana"/>
        </w:rPr>
        <w:t xml:space="preserve"> </w:t>
      </w:r>
    </w:p>
    <w:p w14:paraId="186A47EB" w14:textId="5636B323" w:rsidR="003C574C" w:rsidRDefault="00B03C5B" w:rsidP="003C574C">
      <w:pPr>
        <w:pStyle w:val="NormaleWeb"/>
        <w:rPr>
          <w:rFonts w:ascii="Verdana" w:hAnsi="Verdana"/>
        </w:rPr>
      </w:pPr>
      <w:hyperlink r:id="rId6" w:history="1">
        <w:r w:rsidRPr="0009129E">
          <w:rPr>
            <w:rStyle w:val="Collegamentoipertestuale"/>
            <w:rFonts w:ascii="Verdana" w:hAnsi="Verdana"/>
          </w:rPr>
          <w:t>http://www.regione.emilia-romagna.it/lavorare-in-regione</w:t>
        </w:r>
      </w:hyperlink>
    </w:p>
    <w:p w14:paraId="2B1EED52" w14:textId="77777777" w:rsidR="00E3673D" w:rsidRDefault="00E3673D"/>
    <w:sectPr w:rsidR="00E36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CE"/>
    <w:rsid w:val="003C574C"/>
    <w:rsid w:val="00822ECE"/>
    <w:rsid w:val="00B03C5B"/>
    <w:rsid w:val="00E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8E75-3606-4B35-BFDA-FB1CB57C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574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C574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574C"/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574C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574C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3C574C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3C574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0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emilia-romagna.it/lavorare-in-regione" TargetMode="External"/><Relationship Id="rId5" Type="http://schemas.openxmlformats.org/officeDocument/2006/relationships/hyperlink" Target="%20https://www.regione.emilia-romagna.it/lavorare-in-regione" TargetMode="External"/><Relationship Id="rId4" Type="http://schemas.openxmlformats.org/officeDocument/2006/relationships/hyperlink" Target="https://urlsand.esvalabs.com/?u=https%3A%2F%2Fcomufe.musvc2.net%2Fe%2Ft%3Fq%3D0%253d8a9aCY%2526o%253dX%2526u%253dT6gB%2526F%253d6g8V6%2526R%253doKwM_yrVw_02_uxZq_5C_yrVw_97zT4.0qCvIp8n0rShEl.Cl.0w_OXtS_YmErQpQlB_yrVw_974d0Y7_OXtS_Y8h2dmJsBj0dIl-4rKjFuPp-Gx9iCl0p-IhDpFqB-lDlIp2-uLt2jKh.9wJs%25265%253dpRzMfY.u6w%2526Fz%253dU0YF&amp;e=e816972b&amp;h=9206f1f6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2021-05-13T08:03:00Z</dcterms:created>
  <dcterms:modified xsi:type="dcterms:W3CDTF">2021-05-17T12:16:00Z</dcterms:modified>
</cp:coreProperties>
</file>